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6DA" w:rsidRDefault="009B3D2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146DA" w:rsidRDefault="009B3D2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146DA" w:rsidRDefault="009B3D2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146DA" w:rsidRDefault="003146DA"/>
    <w:p w:rsidR="003146DA" w:rsidRDefault="009B3D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46DA" w:rsidRDefault="003146DA">
      <w:pPr>
        <w:rPr>
          <w:sz w:val="28"/>
          <w:szCs w:val="28"/>
        </w:rPr>
      </w:pPr>
    </w:p>
    <w:p w:rsidR="003146DA" w:rsidRDefault="009B3D2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E6BD0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6E6BD0">
        <w:rPr>
          <w:bCs/>
          <w:sz w:val="28"/>
          <w:szCs w:val="28"/>
        </w:rPr>
        <w:t>19-13</w:t>
      </w:r>
    </w:p>
    <w:p w:rsidR="003146DA" w:rsidRDefault="009B3D2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146DA" w:rsidRDefault="003146D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146DA">
        <w:tc>
          <w:tcPr>
            <w:tcW w:w="5571" w:type="dxa"/>
            <w:shd w:val="clear" w:color="auto" w:fill="auto"/>
          </w:tcPr>
          <w:p w:rsidR="003146DA" w:rsidRDefault="009B3D2B">
            <w:pPr>
              <w:pStyle w:val="31"/>
            </w:pPr>
            <w:r>
              <w:t>О регистрации Кононов</w:t>
            </w:r>
            <w:r>
              <w:t>а</w:t>
            </w:r>
            <w:r>
              <w:t xml:space="preserve"> Витали</w:t>
            </w:r>
            <w:r>
              <w:t>я</w:t>
            </w:r>
            <w:r>
              <w:t xml:space="preserve"> Алексееви</w:t>
            </w:r>
            <w:r>
              <w:t>ча</w:t>
            </w:r>
            <w:r>
              <w:t xml:space="preserve">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Бессергеневскому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3146DA" w:rsidRDefault="003146DA">
      <w:pPr>
        <w:jc w:val="both"/>
        <w:rPr>
          <w:sz w:val="16"/>
          <w:szCs w:val="16"/>
        </w:rPr>
      </w:pPr>
    </w:p>
    <w:p w:rsidR="003146DA" w:rsidRDefault="009B3D2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Кононов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Алексееви</w:t>
      </w:r>
      <w:r>
        <w:rPr>
          <w:sz w:val="28"/>
          <w:szCs w:val="28"/>
        </w:rPr>
        <w:t>ча</w:t>
      </w:r>
      <w:r>
        <w:rPr>
          <w:sz w:val="28"/>
          <w:szCs w:val="28"/>
        </w:rPr>
        <w:t xml:space="preserve"> кан</w:t>
      </w:r>
      <w:r>
        <w:rPr>
          <w:sz w:val="28"/>
          <w:szCs w:val="28"/>
        </w:rPr>
        <w:t xml:space="preserve">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</w:t>
      </w:r>
      <w:r>
        <w:rPr>
          <w:sz w:val="28"/>
          <w:szCs w:val="28"/>
          <w:lang w:eastAsia="ar-SA"/>
        </w:rPr>
        <w:t xml:space="preserve">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</w:t>
      </w:r>
      <w:r>
        <w:rPr>
          <w:sz w:val="28"/>
          <w:szCs w:val="28"/>
          <w:lang w:eastAsia="ar-SA"/>
        </w:rPr>
        <w:t>го закона</w:t>
      </w:r>
    </w:p>
    <w:p w:rsidR="003146DA" w:rsidRDefault="003146DA">
      <w:pPr>
        <w:pStyle w:val="-1"/>
        <w:spacing w:line="240" w:lineRule="auto"/>
        <w:rPr>
          <w:szCs w:val="28"/>
        </w:rPr>
      </w:pPr>
    </w:p>
    <w:p w:rsidR="003146DA" w:rsidRDefault="009B3D2B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3146DA" w:rsidRDefault="003146DA">
      <w:pPr>
        <w:pStyle w:val="a3"/>
        <w:jc w:val="center"/>
        <w:rPr>
          <w:b/>
          <w:sz w:val="16"/>
          <w:szCs w:val="16"/>
        </w:rPr>
      </w:pPr>
    </w:p>
    <w:p w:rsidR="003146DA" w:rsidRDefault="009B3D2B">
      <w:pPr>
        <w:pStyle w:val="a3"/>
        <w:jc w:val="center"/>
      </w:pPr>
      <w:r>
        <w:t>Ростовской области ПОСТАНОВИЛА:</w:t>
      </w:r>
    </w:p>
    <w:p w:rsidR="003146DA" w:rsidRDefault="003146DA">
      <w:pPr>
        <w:pStyle w:val="a3"/>
        <w:jc w:val="center"/>
        <w:rPr>
          <w:sz w:val="16"/>
          <w:szCs w:val="16"/>
        </w:rPr>
      </w:pPr>
    </w:p>
    <w:p w:rsidR="003146DA" w:rsidRDefault="009B3D2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Кононов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Алексееви</w:t>
      </w:r>
      <w:r>
        <w:rPr>
          <w:sz w:val="28"/>
          <w:szCs w:val="28"/>
        </w:rPr>
        <w:t>ча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95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Новочеркасск; место работы и должность – ИП Шаламов С.В., менеджер по продажам; выдвинутого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 Ростовской области 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олитической партии </w:t>
      </w:r>
      <w:r w:rsidRPr="006E6BD0">
        <w:rPr>
          <w:rFonts w:ascii="Times New Roman Bold" w:hAnsi="Times New Roman Bold" w:cs="Times New Roman Bold"/>
          <w:b/>
          <w:bCs/>
          <w:sz w:val="28"/>
          <w:szCs w:val="28"/>
        </w:rPr>
        <w:t>"НОВЫЕ ЛЮДИ"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6E6BD0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6E6BD0">
        <w:rPr>
          <w:sz w:val="28"/>
          <w:szCs w:val="28"/>
        </w:rPr>
        <w:t>14 часов 2</w:t>
      </w:r>
      <w:r w:rsidR="006E6BD0">
        <w:rPr>
          <w:sz w:val="28"/>
          <w:szCs w:val="28"/>
        </w:rPr>
        <w:t>7</w:t>
      </w:r>
      <w:r w:rsidR="006E6BD0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3146DA" w:rsidRDefault="009B3D2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3146DA" w:rsidRDefault="009B3D2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</w:t>
      </w:r>
      <w:r>
        <w:rPr>
          <w:sz w:val="28"/>
          <w:szCs w:val="28"/>
        </w:rPr>
        <w:t>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3146DA" w:rsidRDefault="009B3D2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</w:t>
      </w:r>
      <w:r>
        <w:rPr>
          <w:sz w:val="28"/>
          <w:szCs w:val="28"/>
        </w:rPr>
        <w:t>оммуникационной сети «Интернет».</w:t>
      </w:r>
    </w:p>
    <w:p w:rsidR="003146DA" w:rsidRDefault="009B3D2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3146DA" w:rsidRDefault="003146DA">
      <w:pPr>
        <w:ind w:firstLine="360"/>
        <w:jc w:val="both"/>
        <w:rPr>
          <w:sz w:val="28"/>
          <w:szCs w:val="28"/>
        </w:rPr>
      </w:pPr>
    </w:p>
    <w:p w:rsidR="003146DA" w:rsidRDefault="003146DA">
      <w:pPr>
        <w:pStyle w:val="a3"/>
        <w:ind w:firstLine="720"/>
        <w:rPr>
          <w:sz w:val="16"/>
          <w:szCs w:val="16"/>
        </w:rPr>
      </w:pPr>
    </w:p>
    <w:p w:rsidR="003146DA" w:rsidRDefault="003146DA">
      <w:pPr>
        <w:pStyle w:val="a3"/>
        <w:ind w:firstLine="360"/>
        <w:rPr>
          <w:sz w:val="16"/>
          <w:szCs w:val="16"/>
        </w:rPr>
      </w:pPr>
    </w:p>
    <w:p w:rsidR="003146DA" w:rsidRDefault="003146DA">
      <w:pPr>
        <w:pStyle w:val="a3"/>
        <w:ind w:firstLine="360"/>
      </w:pPr>
    </w:p>
    <w:p w:rsidR="003146DA" w:rsidRDefault="009B3D2B">
      <w:pPr>
        <w:pStyle w:val="3"/>
      </w:pPr>
      <w:r>
        <w:t xml:space="preserve">Председатель комиссии                         </w:t>
      </w:r>
      <w:r>
        <w:t xml:space="preserve">                               И.В. Болдырева</w:t>
      </w:r>
    </w:p>
    <w:p w:rsidR="003146DA" w:rsidRDefault="003146DA">
      <w:pPr>
        <w:rPr>
          <w:sz w:val="28"/>
        </w:rPr>
      </w:pPr>
    </w:p>
    <w:p w:rsidR="003146DA" w:rsidRDefault="009B3D2B">
      <w:r>
        <w:rPr>
          <w:sz w:val="28"/>
        </w:rPr>
        <w:t>Секретарь комиссии                                                              Т.А. Михайлова</w:t>
      </w:r>
    </w:p>
    <w:p w:rsidR="003146DA" w:rsidRDefault="003146DA"/>
    <w:p w:rsidR="003146DA" w:rsidRDefault="003146DA"/>
    <w:sectPr w:rsidR="003146D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D2B" w:rsidRDefault="009B3D2B">
      <w:r>
        <w:separator/>
      </w:r>
    </w:p>
  </w:endnote>
  <w:endnote w:type="continuationSeparator" w:id="0">
    <w:p w:rsidR="009B3D2B" w:rsidRDefault="009B3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D2B" w:rsidRDefault="009B3D2B">
      <w:r>
        <w:separator/>
      </w:r>
    </w:p>
  </w:footnote>
  <w:footnote w:type="continuationSeparator" w:id="0">
    <w:p w:rsidR="009B3D2B" w:rsidRDefault="009B3D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E7AF374E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146DA"/>
    <w:rsid w:val="00346327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6E6BD0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378F"/>
    <w:rsid w:val="008A4A70"/>
    <w:rsid w:val="008C0726"/>
    <w:rsid w:val="008C79A3"/>
    <w:rsid w:val="008D7847"/>
    <w:rsid w:val="0095401B"/>
    <w:rsid w:val="009979CF"/>
    <w:rsid w:val="009B3D2B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46951"/>
    <w:rsid w:val="00E73ACF"/>
    <w:rsid w:val="00E74591"/>
    <w:rsid w:val="00E935DC"/>
    <w:rsid w:val="00EF57D9"/>
    <w:rsid w:val="00F0588D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2026-08-07T11:22:00Z</dcterms:created>
  <dcterms:modified xsi:type="dcterms:W3CDTF">2026-08-12T10:10:00Z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DD79486A09AFF8F45DC8796A2201A8B2_42</vt:lpwstr>
  </property>
</Properties>
</file>