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45" w:rsidRDefault="003E1E45" w:rsidP="003E1E45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E45" w:rsidRDefault="003E1E45" w:rsidP="003E1E45">
      <w:pPr>
        <w:jc w:val="center"/>
        <w:rPr>
          <w:sz w:val="28"/>
        </w:rPr>
      </w:pPr>
    </w:p>
    <w:p w:rsidR="00204C89" w:rsidRDefault="00204C89" w:rsidP="00204C8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04C89" w:rsidRDefault="00204C89" w:rsidP="00204C8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</w:t>
      </w:r>
      <w:r>
        <w:rPr>
          <w:b/>
          <w:szCs w:val="32"/>
        </w:rPr>
        <w:t>С</w:t>
      </w:r>
      <w:r>
        <w:rPr>
          <w:b/>
          <w:szCs w:val="32"/>
        </w:rPr>
        <w:t>ТИ</w:t>
      </w:r>
    </w:p>
    <w:p w:rsidR="00204C89" w:rsidRDefault="00204C89" w:rsidP="003E1E45">
      <w:pPr>
        <w:jc w:val="center"/>
        <w:outlineLvl w:val="0"/>
        <w:rPr>
          <w:b/>
          <w:bCs/>
          <w:sz w:val="28"/>
          <w:szCs w:val="28"/>
        </w:rPr>
      </w:pPr>
    </w:p>
    <w:p w:rsidR="003E1E45" w:rsidRDefault="003E1E45" w:rsidP="003E1E45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E1E45" w:rsidRDefault="003E1E45" w:rsidP="003E1E45">
      <w:pPr>
        <w:ind w:firstLine="708"/>
        <w:rPr>
          <w:bCs/>
          <w:sz w:val="28"/>
          <w:szCs w:val="28"/>
        </w:rPr>
      </w:pPr>
    </w:p>
    <w:p w:rsidR="003E1E45" w:rsidRPr="00204C89" w:rsidRDefault="0062374B" w:rsidP="003E1E45">
      <w:pPr>
        <w:tabs>
          <w:tab w:val="left" w:pos="8160"/>
        </w:tabs>
        <w:rPr>
          <w:bCs/>
          <w:sz w:val="28"/>
          <w:szCs w:val="28"/>
        </w:rPr>
      </w:pPr>
      <w:r w:rsidRPr="00204C89">
        <w:rPr>
          <w:bCs/>
          <w:sz w:val="28"/>
          <w:szCs w:val="28"/>
        </w:rPr>
        <w:t>14</w:t>
      </w:r>
      <w:r w:rsidR="00FF7BFE" w:rsidRPr="00204C89">
        <w:rPr>
          <w:bCs/>
          <w:sz w:val="28"/>
          <w:szCs w:val="28"/>
        </w:rPr>
        <w:t xml:space="preserve"> сентября 2015 г.</w:t>
      </w:r>
      <w:r w:rsidR="00FF7BFE" w:rsidRPr="00204C89">
        <w:rPr>
          <w:bCs/>
          <w:sz w:val="28"/>
          <w:szCs w:val="28"/>
        </w:rPr>
        <w:tab/>
        <w:t>№126-1</w:t>
      </w:r>
    </w:p>
    <w:p w:rsidR="003E1E45" w:rsidRDefault="003E1E45" w:rsidP="003E1E4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3E1E45" w:rsidRDefault="003E1E45" w:rsidP="003E1E45">
      <w:pPr>
        <w:ind w:left="1320" w:right="1357"/>
        <w:jc w:val="both"/>
        <w:rPr>
          <w:b/>
          <w:sz w:val="16"/>
          <w:szCs w:val="16"/>
        </w:rPr>
      </w:pPr>
    </w:p>
    <w:p w:rsidR="003E1E45" w:rsidRDefault="003E1E45" w:rsidP="003E1E45">
      <w:pPr>
        <w:pStyle w:val="11"/>
        <w:framePr w:w="0" w:h="0" w:hSpace="0" w:wrap="auto" w:hAnchor="text" w:xAlign="left" w:yAlign="inline"/>
        <w:spacing w:before="0" w:line="240" w:lineRule="auto"/>
        <w:ind w:left="1701" w:right="1133"/>
        <w:jc w:val="both"/>
        <w:rPr>
          <w:b/>
          <w:szCs w:val="28"/>
        </w:rPr>
      </w:pPr>
      <w:r>
        <w:rPr>
          <w:b/>
          <w:szCs w:val="28"/>
        </w:rPr>
        <w:t xml:space="preserve">Об установлении итогов голосования на территории Октябрьского района Ростовской области на выборах Губернатора Ростовской области </w:t>
      </w:r>
    </w:p>
    <w:p w:rsidR="003E1E45" w:rsidRDefault="003E1E45" w:rsidP="003E1E45">
      <w:pPr>
        <w:pStyle w:val="11"/>
        <w:framePr w:w="0" w:h="0" w:hSpace="0" w:wrap="auto" w:hAnchor="text" w:xAlign="left" w:yAlign="inline"/>
        <w:spacing w:before="0" w:line="240" w:lineRule="auto"/>
        <w:ind w:left="1134" w:right="1133"/>
        <w:jc w:val="both"/>
        <w:rPr>
          <w:b/>
          <w:szCs w:val="28"/>
        </w:rPr>
      </w:pPr>
    </w:p>
    <w:p w:rsidR="003E1E45" w:rsidRDefault="003E1E45" w:rsidP="003E1E45">
      <w:pPr>
        <w:ind w:right="-143" w:firstLine="510"/>
        <w:jc w:val="both"/>
        <w:rPr>
          <w:sz w:val="28"/>
          <w:szCs w:val="28"/>
        </w:rPr>
      </w:pP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данных первых экземпляров протоколов участковых избирательных комиссии 49 избирательных участков  №№1504-1552  об итогах голосования, Территориальная избирательная комиссия Октябрьского района, определила, что в выборах Губернатора Ростовской области  на территории Октябрьского р</w:t>
      </w:r>
      <w:r w:rsidR="005B3394">
        <w:rPr>
          <w:sz w:val="28"/>
          <w:szCs w:val="28"/>
        </w:rPr>
        <w:t>айона приняло участие 39284 (тридцать девять тысяч двести восемьдесят четыре) избирателя</w:t>
      </w:r>
      <w:r>
        <w:rPr>
          <w:sz w:val="28"/>
          <w:szCs w:val="28"/>
        </w:rPr>
        <w:t xml:space="preserve">, что </w:t>
      </w:r>
      <w:r w:rsidR="005B3394">
        <w:rPr>
          <w:sz w:val="28"/>
          <w:szCs w:val="28"/>
        </w:rPr>
        <w:t>составляет 73,19</w:t>
      </w:r>
      <w:r>
        <w:rPr>
          <w:sz w:val="28"/>
          <w:szCs w:val="28"/>
        </w:rPr>
        <w:t xml:space="preserve">% от числа </w:t>
      </w:r>
      <w:r>
        <w:rPr>
          <w:bCs/>
          <w:sz w:val="28"/>
          <w:szCs w:val="28"/>
        </w:rPr>
        <w:t>избирателей, внесенных в списки избирателей на момент окончания голосования.</w:t>
      </w: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3E1E45" w:rsidRDefault="003E1E45" w:rsidP="003E1E45">
      <w:pPr>
        <w:spacing w:line="360" w:lineRule="auto"/>
        <w:ind w:right="-143" w:firstLine="51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за кандидата  </w:t>
      </w:r>
      <w:proofErr w:type="spellStart"/>
      <w:r>
        <w:rPr>
          <w:sz w:val="28"/>
          <w:szCs w:val="28"/>
        </w:rPr>
        <w:t>Голубев</w:t>
      </w:r>
      <w:r w:rsidR="005B3394">
        <w:rPr>
          <w:sz w:val="28"/>
          <w:szCs w:val="28"/>
        </w:rPr>
        <w:t>а</w:t>
      </w:r>
      <w:proofErr w:type="spellEnd"/>
      <w:r w:rsidR="005B3394">
        <w:rPr>
          <w:sz w:val="28"/>
          <w:szCs w:val="28"/>
        </w:rPr>
        <w:t xml:space="preserve"> Василия Юрьевича подано 34965(тридцать четыре  тысячи девятьсот шестьдесят пять</w:t>
      </w:r>
      <w:r>
        <w:rPr>
          <w:sz w:val="28"/>
          <w:szCs w:val="28"/>
        </w:rPr>
        <w:t xml:space="preserve">) </w:t>
      </w:r>
      <w:r>
        <w:rPr>
          <w:bCs/>
          <w:sz w:val="28"/>
          <w:szCs w:val="28"/>
        </w:rPr>
        <w:t>голосов изб</w:t>
      </w:r>
      <w:r w:rsidR="005B3394">
        <w:rPr>
          <w:bCs/>
          <w:sz w:val="28"/>
          <w:szCs w:val="28"/>
        </w:rPr>
        <w:t>ирателей, что составляет 89,09</w:t>
      </w:r>
      <w:r>
        <w:rPr>
          <w:bCs/>
          <w:sz w:val="28"/>
          <w:szCs w:val="28"/>
        </w:rPr>
        <w:t>% от числа избирателей принявших участие в голосовании;</w:t>
      </w:r>
    </w:p>
    <w:p w:rsidR="003E1E45" w:rsidRDefault="003E1E45" w:rsidP="003E1E45">
      <w:pPr>
        <w:spacing w:line="360" w:lineRule="auto"/>
        <w:ind w:right="-143" w:firstLine="510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 за кандидата Емельянова Михаи</w:t>
      </w:r>
      <w:r w:rsidR="005B3394">
        <w:rPr>
          <w:sz w:val="28"/>
          <w:szCs w:val="28"/>
        </w:rPr>
        <w:t>ла Васильевича подано 905 (девятьсот пять</w:t>
      </w:r>
      <w:r>
        <w:rPr>
          <w:sz w:val="28"/>
          <w:szCs w:val="28"/>
        </w:rPr>
        <w:t xml:space="preserve">) </w:t>
      </w:r>
      <w:r>
        <w:rPr>
          <w:bCs/>
          <w:sz w:val="28"/>
          <w:szCs w:val="28"/>
        </w:rPr>
        <w:t>голосов избирателей, что состав</w:t>
      </w:r>
      <w:r w:rsidR="005B3394">
        <w:rPr>
          <w:bCs/>
          <w:sz w:val="28"/>
          <w:szCs w:val="28"/>
        </w:rPr>
        <w:t>ляет  2,31</w:t>
      </w:r>
      <w:r>
        <w:rPr>
          <w:bCs/>
          <w:sz w:val="28"/>
          <w:szCs w:val="28"/>
        </w:rPr>
        <w:t>% от числа избирателей принявших участие в голосовании;</w:t>
      </w: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за кандидата Колесникова Ивана Николаевича </w:t>
      </w:r>
      <w:r w:rsidR="005B3394">
        <w:rPr>
          <w:sz w:val="28"/>
          <w:szCs w:val="28"/>
        </w:rPr>
        <w:t>подано 434 (четыреста тридцать четыре</w:t>
      </w:r>
      <w:r>
        <w:rPr>
          <w:sz w:val="28"/>
          <w:szCs w:val="28"/>
        </w:rPr>
        <w:t xml:space="preserve">) </w:t>
      </w:r>
      <w:r>
        <w:rPr>
          <w:bCs/>
          <w:sz w:val="28"/>
          <w:szCs w:val="28"/>
        </w:rPr>
        <w:t xml:space="preserve">голоса  </w:t>
      </w:r>
      <w:r w:rsidR="00155B59">
        <w:rPr>
          <w:bCs/>
          <w:sz w:val="28"/>
          <w:szCs w:val="28"/>
        </w:rPr>
        <w:t>изб</w:t>
      </w:r>
      <w:r w:rsidR="005B3394">
        <w:rPr>
          <w:bCs/>
          <w:sz w:val="28"/>
          <w:szCs w:val="28"/>
        </w:rPr>
        <w:t>ирателей, что составляет  1,11</w:t>
      </w:r>
      <w:r>
        <w:rPr>
          <w:bCs/>
          <w:sz w:val="28"/>
          <w:szCs w:val="28"/>
        </w:rPr>
        <w:t>% от числа избирателей принявших участие в голосовании;</w:t>
      </w: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 за канди</w:t>
      </w:r>
      <w:r w:rsidR="00155B59">
        <w:rPr>
          <w:sz w:val="28"/>
          <w:szCs w:val="28"/>
        </w:rPr>
        <w:t xml:space="preserve">дата </w:t>
      </w:r>
      <w:proofErr w:type="spellStart"/>
      <w:r w:rsidR="00155B59">
        <w:rPr>
          <w:sz w:val="28"/>
          <w:szCs w:val="28"/>
        </w:rPr>
        <w:t>Коломейцева</w:t>
      </w:r>
      <w:proofErr w:type="spellEnd"/>
      <w:r w:rsidR="00155B59">
        <w:rPr>
          <w:sz w:val="28"/>
          <w:szCs w:val="28"/>
        </w:rPr>
        <w:t xml:space="preserve"> Ник</w:t>
      </w:r>
      <w:r w:rsidR="005B3394">
        <w:rPr>
          <w:sz w:val="28"/>
          <w:szCs w:val="28"/>
        </w:rPr>
        <w:t>олая Васильевича  подано 2078 (две тысячи семьдесят восемь</w:t>
      </w:r>
      <w:r>
        <w:rPr>
          <w:sz w:val="28"/>
          <w:szCs w:val="28"/>
        </w:rPr>
        <w:t xml:space="preserve">) </w:t>
      </w:r>
      <w:r>
        <w:rPr>
          <w:bCs/>
          <w:sz w:val="28"/>
          <w:szCs w:val="28"/>
        </w:rPr>
        <w:t>голосов и</w:t>
      </w:r>
      <w:r w:rsidR="00155B59">
        <w:rPr>
          <w:bCs/>
          <w:sz w:val="28"/>
          <w:szCs w:val="28"/>
        </w:rPr>
        <w:t>збирателе</w:t>
      </w:r>
      <w:r w:rsidR="005B3394">
        <w:rPr>
          <w:bCs/>
          <w:sz w:val="28"/>
          <w:szCs w:val="28"/>
        </w:rPr>
        <w:t>й, что составляет 5,29</w:t>
      </w:r>
      <w:r>
        <w:rPr>
          <w:bCs/>
          <w:sz w:val="28"/>
          <w:szCs w:val="28"/>
        </w:rPr>
        <w:t>% от числа избирателей принявших участие в голосовании;</w:t>
      </w: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 за кан</w:t>
      </w:r>
      <w:r w:rsidR="00155B59">
        <w:rPr>
          <w:bCs/>
          <w:sz w:val="28"/>
          <w:szCs w:val="28"/>
        </w:rPr>
        <w:t>дидата Новикова Ивана Александровича</w:t>
      </w:r>
      <w:r>
        <w:rPr>
          <w:bCs/>
          <w:sz w:val="28"/>
          <w:szCs w:val="28"/>
        </w:rPr>
        <w:t xml:space="preserve"> </w:t>
      </w:r>
      <w:r w:rsidR="005B3394">
        <w:rPr>
          <w:sz w:val="28"/>
          <w:szCs w:val="28"/>
        </w:rPr>
        <w:t>подано 725 (семьсот двадцать пять</w:t>
      </w:r>
      <w:r>
        <w:rPr>
          <w:sz w:val="28"/>
          <w:szCs w:val="28"/>
        </w:rPr>
        <w:t xml:space="preserve">) </w:t>
      </w:r>
      <w:r>
        <w:rPr>
          <w:bCs/>
          <w:sz w:val="28"/>
          <w:szCs w:val="28"/>
        </w:rPr>
        <w:t xml:space="preserve">голосов </w:t>
      </w:r>
      <w:r w:rsidR="00155B59">
        <w:rPr>
          <w:bCs/>
          <w:sz w:val="28"/>
          <w:szCs w:val="28"/>
        </w:rPr>
        <w:t>изби</w:t>
      </w:r>
      <w:r w:rsidR="005B3394">
        <w:rPr>
          <w:bCs/>
          <w:sz w:val="28"/>
          <w:szCs w:val="28"/>
        </w:rPr>
        <w:t>рателей, что составляет 1,85</w:t>
      </w:r>
      <w:r>
        <w:rPr>
          <w:bCs/>
          <w:sz w:val="28"/>
          <w:szCs w:val="28"/>
        </w:rPr>
        <w:t>% от числа избирателей принявших участие в голосовании.</w:t>
      </w:r>
    </w:p>
    <w:p w:rsidR="003E1E45" w:rsidRDefault="003E1E45" w:rsidP="003E1E45">
      <w:pPr>
        <w:spacing w:line="360" w:lineRule="auto"/>
        <w:ind w:right="-143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 </w:t>
      </w:r>
      <w:proofErr w:type="gramStart"/>
      <w:r w:rsidR="00943E23">
        <w:rPr>
          <w:sz w:val="28"/>
          <w:szCs w:val="28"/>
        </w:rPr>
        <w:t>ч</w:t>
      </w:r>
      <w:proofErr w:type="gramEnd"/>
      <w:r w:rsidR="00943E23">
        <w:rPr>
          <w:sz w:val="28"/>
          <w:szCs w:val="28"/>
        </w:rPr>
        <w:t xml:space="preserve">.ч. 1, 7, 9 и 10 </w:t>
      </w:r>
      <w:r>
        <w:rPr>
          <w:sz w:val="28"/>
          <w:szCs w:val="28"/>
        </w:rPr>
        <w:t xml:space="preserve">ст. </w:t>
      </w:r>
      <w:r w:rsidR="00943E23">
        <w:rPr>
          <w:sz w:val="28"/>
          <w:szCs w:val="28"/>
        </w:rPr>
        <w:t>52</w:t>
      </w:r>
      <w:r>
        <w:rPr>
          <w:sz w:val="28"/>
          <w:szCs w:val="28"/>
        </w:rPr>
        <w:t xml:space="preserve"> Областного з</w:t>
      </w:r>
      <w:r w:rsidR="00943E23">
        <w:rPr>
          <w:sz w:val="28"/>
          <w:szCs w:val="28"/>
        </w:rPr>
        <w:t>акона от 22.12.2012г. №878</w:t>
      </w:r>
      <w:r>
        <w:rPr>
          <w:sz w:val="28"/>
          <w:szCs w:val="28"/>
        </w:rPr>
        <w:t xml:space="preserve">-ЗС «О выборах </w:t>
      </w:r>
      <w:r w:rsidR="00155B59">
        <w:rPr>
          <w:sz w:val="28"/>
          <w:szCs w:val="28"/>
        </w:rPr>
        <w:t xml:space="preserve">Губернатора </w:t>
      </w:r>
      <w:r>
        <w:rPr>
          <w:sz w:val="28"/>
          <w:szCs w:val="28"/>
        </w:rPr>
        <w:t xml:space="preserve">Ростовской </w:t>
      </w:r>
      <w:r w:rsidR="00B0735E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,  </w:t>
      </w:r>
    </w:p>
    <w:p w:rsidR="00204C89" w:rsidRDefault="00204C89" w:rsidP="00204C89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 Октябрьского района</w:t>
      </w:r>
    </w:p>
    <w:p w:rsidR="00204C89" w:rsidRDefault="00204C89" w:rsidP="00204C89">
      <w:pPr>
        <w:spacing w:line="360" w:lineRule="auto"/>
        <w:jc w:val="center"/>
        <w:rPr>
          <w:bCs/>
          <w:sz w:val="28"/>
        </w:rPr>
      </w:pPr>
      <w:r>
        <w:rPr>
          <w:b/>
          <w:sz w:val="28"/>
        </w:rPr>
        <w:t xml:space="preserve"> </w:t>
      </w:r>
      <w:r w:rsidRPr="009052F1">
        <w:rPr>
          <w:sz w:val="28"/>
        </w:rPr>
        <w:t>Ростовской области</w:t>
      </w:r>
      <w:r>
        <w:rPr>
          <w:b/>
          <w:sz w:val="28"/>
        </w:rPr>
        <w:t xml:space="preserve"> </w:t>
      </w:r>
      <w:r>
        <w:rPr>
          <w:bCs/>
          <w:sz w:val="28"/>
        </w:rPr>
        <w:t>ПОСТАНОВИЛА:</w:t>
      </w:r>
    </w:p>
    <w:p w:rsidR="00204C89" w:rsidRDefault="00204C89" w:rsidP="00204C89">
      <w:pPr>
        <w:jc w:val="center"/>
        <w:rPr>
          <w:bCs/>
          <w:sz w:val="28"/>
        </w:rPr>
      </w:pPr>
    </w:p>
    <w:p w:rsidR="003E1E45" w:rsidRDefault="003E1E45" w:rsidP="003E1E45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155B59">
        <w:rPr>
          <w:rFonts w:ascii="Times New Roman" w:hAnsi="Times New Roman" w:cs="Times New Roman"/>
          <w:sz w:val="28"/>
          <w:szCs w:val="28"/>
        </w:rPr>
        <w:t>Утвердить протокол и сводную таблицу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4C8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Октябрьского района Ростовской области об итогах голосования на территории Октябрьск</w:t>
      </w:r>
      <w:r w:rsidR="00155B59">
        <w:rPr>
          <w:rFonts w:ascii="Times New Roman" w:hAnsi="Times New Roman" w:cs="Times New Roman"/>
          <w:sz w:val="28"/>
          <w:szCs w:val="28"/>
        </w:rPr>
        <w:t>ого района Ростовской области на выборах  Губернатора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E45" w:rsidRDefault="003E1E45" w:rsidP="003E1E45">
      <w:pPr>
        <w:pStyle w:val="ConsNonformat"/>
        <w:widowControl/>
        <w:tabs>
          <w:tab w:val="right" w:pos="997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средствах массовой информации.</w:t>
      </w:r>
    </w:p>
    <w:p w:rsidR="003E1E45" w:rsidRDefault="003E1E45" w:rsidP="003E1E45">
      <w:pPr>
        <w:spacing w:line="360" w:lineRule="auto"/>
        <w:ind w:firstLine="709"/>
        <w:jc w:val="both"/>
        <w:rPr>
          <w:sz w:val="26"/>
          <w:szCs w:val="26"/>
        </w:rPr>
      </w:pPr>
    </w:p>
    <w:p w:rsidR="003E1E45" w:rsidRDefault="003E1E45" w:rsidP="003E1E45">
      <w:pPr>
        <w:rPr>
          <w:sz w:val="26"/>
          <w:szCs w:val="26"/>
        </w:rPr>
      </w:pPr>
    </w:p>
    <w:p w:rsidR="003E1E45" w:rsidRDefault="003E1E45" w:rsidP="00204C89">
      <w:pPr>
        <w:tabs>
          <w:tab w:val="left" w:pos="6960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Ю.А. Точёный</w:t>
      </w:r>
    </w:p>
    <w:p w:rsidR="003E1E45" w:rsidRDefault="003E1E45" w:rsidP="003E1E45">
      <w:pPr>
        <w:tabs>
          <w:tab w:val="left" w:pos="6960"/>
        </w:tabs>
        <w:ind w:left="600"/>
        <w:rPr>
          <w:sz w:val="28"/>
          <w:szCs w:val="28"/>
        </w:rPr>
      </w:pPr>
    </w:p>
    <w:p w:rsidR="003E1E45" w:rsidRDefault="003E1E45" w:rsidP="00204C89">
      <w:pPr>
        <w:tabs>
          <w:tab w:val="left" w:pos="696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Т. А. Болдырева</w:t>
      </w:r>
    </w:p>
    <w:p w:rsidR="003E1E45" w:rsidRDefault="003E1E45" w:rsidP="003E1E45">
      <w:pPr>
        <w:ind w:firstLine="709"/>
        <w:jc w:val="both"/>
        <w:rPr>
          <w:sz w:val="26"/>
          <w:szCs w:val="26"/>
        </w:rPr>
      </w:pPr>
    </w:p>
    <w:p w:rsidR="003E1E45" w:rsidRDefault="003E1E45" w:rsidP="003E1E45">
      <w:pPr>
        <w:rPr>
          <w:sz w:val="26"/>
          <w:szCs w:val="26"/>
        </w:rPr>
      </w:pPr>
    </w:p>
    <w:p w:rsidR="003E1E45" w:rsidRDefault="003E1E45" w:rsidP="003E1E45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E45"/>
    <w:rsid w:val="00155B59"/>
    <w:rsid w:val="00190999"/>
    <w:rsid w:val="00204C89"/>
    <w:rsid w:val="003E1E45"/>
    <w:rsid w:val="005B3394"/>
    <w:rsid w:val="0062374B"/>
    <w:rsid w:val="0067389F"/>
    <w:rsid w:val="00767189"/>
    <w:rsid w:val="007A57DF"/>
    <w:rsid w:val="008E41D5"/>
    <w:rsid w:val="00943E23"/>
    <w:rsid w:val="00B0735E"/>
    <w:rsid w:val="00CC3EEB"/>
    <w:rsid w:val="00D12BF2"/>
    <w:rsid w:val="00E81AE3"/>
    <w:rsid w:val="00FC2FD9"/>
    <w:rsid w:val="00FE2A5A"/>
    <w:rsid w:val="00FF7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E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C89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04C89"/>
    <w:pPr>
      <w:keepNext/>
      <w:outlineLvl w:val="1"/>
    </w:pPr>
    <w:rPr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3E1E45"/>
    <w:pPr>
      <w:jc w:val="center"/>
    </w:pPr>
    <w:rPr>
      <w:sz w:val="28"/>
    </w:rPr>
  </w:style>
  <w:style w:type="paragraph" w:customStyle="1" w:styleId="11">
    <w:name w:val="Стиль1"/>
    <w:basedOn w:val="a4"/>
    <w:rsid w:val="003E1E45"/>
    <w:pPr>
      <w:framePr w:h="1980" w:wrap="auto"/>
      <w:spacing w:before="120" w:line="360" w:lineRule="auto"/>
      <w:ind w:left="3969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3E1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envelope address"/>
    <w:basedOn w:val="a"/>
    <w:uiPriority w:val="99"/>
    <w:semiHidden/>
    <w:unhideWhenUsed/>
    <w:rsid w:val="003E1E4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1E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1E4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04C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04C8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0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9</cp:revision>
  <cp:lastPrinted>2015-09-13T23:29:00Z</cp:lastPrinted>
  <dcterms:created xsi:type="dcterms:W3CDTF">2015-09-12T08:07:00Z</dcterms:created>
  <dcterms:modified xsi:type="dcterms:W3CDTF">2015-09-14T07:32:00Z</dcterms:modified>
</cp:coreProperties>
</file>