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CC" w:rsidRDefault="002939CC" w:rsidP="002939CC">
      <w:pPr>
        <w:pStyle w:val="1"/>
        <w:tabs>
          <w:tab w:val="left" w:pos="994"/>
        </w:tabs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39CC" w:rsidRDefault="002939CC" w:rsidP="002939CC">
      <w:pPr>
        <w:pStyle w:val="1"/>
        <w:rPr>
          <w:sz w:val="32"/>
          <w:szCs w:val="32"/>
        </w:rPr>
      </w:pPr>
    </w:p>
    <w:p w:rsidR="002939CC" w:rsidRDefault="002939CC" w:rsidP="002939CC">
      <w:pPr>
        <w:pStyle w:val="1"/>
        <w:rPr>
          <w:sz w:val="32"/>
          <w:szCs w:val="32"/>
        </w:rPr>
      </w:pPr>
    </w:p>
    <w:p w:rsidR="002939CC" w:rsidRDefault="002939CC" w:rsidP="002939C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939CC" w:rsidRDefault="002939CC" w:rsidP="002939C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939CC" w:rsidRDefault="002939CC" w:rsidP="002939CC"/>
    <w:p w:rsidR="002939CC" w:rsidRDefault="002939CC" w:rsidP="002939CC">
      <w:pPr>
        <w:jc w:val="center"/>
        <w:rPr>
          <w:b/>
          <w:sz w:val="28"/>
          <w:szCs w:val="28"/>
        </w:rPr>
      </w:pPr>
    </w:p>
    <w:p w:rsidR="002939CC" w:rsidRDefault="002939CC" w:rsidP="00293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939CC" w:rsidRDefault="002939CC" w:rsidP="002939CC">
      <w:pPr>
        <w:rPr>
          <w:sz w:val="28"/>
          <w:szCs w:val="28"/>
        </w:rPr>
      </w:pPr>
    </w:p>
    <w:p w:rsidR="002939CC" w:rsidRDefault="002939CC" w:rsidP="002939C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952CAF">
        <w:rPr>
          <w:bCs/>
          <w:sz w:val="28"/>
          <w:szCs w:val="28"/>
        </w:rPr>
        <w:t>115-3</w:t>
      </w:r>
    </w:p>
    <w:p w:rsidR="002939CC" w:rsidRDefault="002939CC" w:rsidP="002939C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939CC" w:rsidRDefault="002939CC" w:rsidP="002939C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353"/>
      </w:tblGrid>
      <w:tr w:rsidR="002939CC" w:rsidTr="00250DE0">
        <w:tc>
          <w:tcPr>
            <w:tcW w:w="5353" w:type="dxa"/>
          </w:tcPr>
          <w:p w:rsidR="002939CC" w:rsidRDefault="002939CC" w:rsidP="00250D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Об освобождении А.П. Медного от занимаемой должности председателя участковой избирательной комиссии избирательного участка № 1512 Октябрьского района Ростовской области </w:t>
            </w:r>
          </w:p>
        </w:tc>
      </w:tr>
    </w:tbl>
    <w:p w:rsidR="002939CC" w:rsidRDefault="002939CC" w:rsidP="002939CC">
      <w:pPr>
        <w:jc w:val="both"/>
      </w:pPr>
    </w:p>
    <w:p w:rsidR="002939CC" w:rsidRDefault="002939CC" w:rsidP="002939CC"/>
    <w:p w:rsidR="002939CC" w:rsidRDefault="002939CC" w:rsidP="002939CC">
      <w:pPr>
        <w:pStyle w:val="a3"/>
        <w:spacing w:line="360" w:lineRule="auto"/>
      </w:pPr>
      <w:r>
        <w:tab/>
        <w:t xml:space="preserve">На основании  </w:t>
      </w:r>
      <w:proofErr w:type="gramStart"/>
      <w:r>
        <w:t>ч</w:t>
      </w:r>
      <w:proofErr w:type="gramEnd"/>
      <w:r>
        <w:t>. 7 ст. 28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2939CC" w:rsidRDefault="002939CC" w:rsidP="002939CC">
      <w:pPr>
        <w:pStyle w:val="a3"/>
      </w:pPr>
    </w:p>
    <w:p w:rsidR="002939CC" w:rsidRDefault="002939CC" w:rsidP="002939CC">
      <w:pPr>
        <w:pStyle w:val="a3"/>
        <w:spacing w:line="360" w:lineRule="auto"/>
        <w:jc w:val="center"/>
      </w:pPr>
      <w:r w:rsidRPr="00ED7824">
        <w:t>Территориальная избирательная комиссия Октябрьского района</w:t>
      </w:r>
    </w:p>
    <w:p w:rsidR="002939CC" w:rsidRDefault="002939CC" w:rsidP="002939CC">
      <w:pPr>
        <w:pStyle w:val="a3"/>
        <w:spacing w:line="360" w:lineRule="auto"/>
        <w:jc w:val="center"/>
      </w:pPr>
      <w:r>
        <w:t xml:space="preserve">Ростовской области </w:t>
      </w:r>
      <w:r w:rsidRPr="00ED7824">
        <w:t xml:space="preserve"> </w:t>
      </w:r>
      <w:r>
        <w:t>ПОСТАНОВЛЯЕТ</w:t>
      </w:r>
      <w:r w:rsidRPr="00ED7824">
        <w:t>:</w:t>
      </w:r>
    </w:p>
    <w:p w:rsidR="00952CAF" w:rsidRDefault="00952CAF" w:rsidP="002939CC">
      <w:pPr>
        <w:pStyle w:val="a3"/>
        <w:spacing w:line="360" w:lineRule="auto"/>
        <w:jc w:val="center"/>
      </w:pPr>
    </w:p>
    <w:p w:rsidR="002939CC" w:rsidRDefault="002939CC" w:rsidP="002939C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r>
        <w:rPr>
          <w:sz w:val="28"/>
          <w:szCs w:val="28"/>
        </w:rPr>
        <w:t xml:space="preserve">Медного Алексея Петровича  выдвинутого Октябрьским местным отделением Политической партии «Единая Россия»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 1512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2939CC" w:rsidRDefault="002939CC" w:rsidP="002939C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2939CC" w:rsidRPr="007E51F9" w:rsidRDefault="002939CC" w:rsidP="002939C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>Ю.А. Точеный</w:t>
      </w:r>
    </w:p>
    <w:p w:rsidR="002939CC" w:rsidRPr="007E51F9" w:rsidRDefault="002939CC" w:rsidP="002939C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2939CC" w:rsidRDefault="002939CC" w:rsidP="00952CAF">
      <w:pPr>
        <w:pStyle w:val="3"/>
      </w:pPr>
      <w:r w:rsidRPr="007E51F9">
        <w:rPr>
          <w:rFonts w:ascii="Times New Roman" w:hAnsi="Times New Roman" w:cs="Times New Roman"/>
          <w:b w:val="0"/>
          <w:sz w:val="28"/>
          <w:szCs w:val="28"/>
        </w:rPr>
        <w:t>Секретарь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комиссии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Т.А.Болдырева</w:t>
      </w:r>
    </w:p>
    <w:p w:rsidR="002939CC" w:rsidRDefault="002939CC" w:rsidP="002939CC"/>
    <w:p w:rsidR="00FE2A5A" w:rsidRDefault="00FE2A5A"/>
    <w:sectPr w:rsidR="00FE2A5A" w:rsidSect="0052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9CC"/>
    <w:rsid w:val="002939CC"/>
    <w:rsid w:val="008B29E6"/>
    <w:rsid w:val="00952CAF"/>
    <w:rsid w:val="00D47F2A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39C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939CC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939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39C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939C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939C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2939C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939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2C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C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901</Characters>
  <Application>Microsoft Office Word</Application>
  <DocSecurity>0</DocSecurity>
  <Lines>7</Lines>
  <Paragraphs>2</Paragraphs>
  <ScaleCrop>false</ScaleCrop>
  <Company>TIZB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cp:lastPrinted>2015-07-10T10:16:00Z</cp:lastPrinted>
  <dcterms:created xsi:type="dcterms:W3CDTF">2015-07-07T08:52:00Z</dcterms:created>
  <dcterms:modified xsi:type="dcterms:W3CDTF">2015-07-10T10:16:00Z</dcterms:modified>
</cp:coreProperties>
</file>