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«03» августа 2026 года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14-</w:t>
      </w:r>
      <w:r w:rsidR="00D05314">
        <w:rPr>
          <w:rFonts w:eastAsia="Calibri"/>
          <w:sz w:val="28"/>
          <w:szCs w:val="28"/>
        </w:rPr>
        <w:t>30</w:t>
      </w:r>
      <w:r>
        <w:rPr>
          <w:rFonts w:eastAsia="Calibri"/>
          <w:sz w:val="28"/>
          <w:szCs w:val="28"/>
        </w:rPr>
        <w:t>)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35356C" w:rsidRDefault="0035356C" w:rsidP="0035356C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35356C" w:rsidRDefault="0035356C" w:rsidP="0035356C">
      <w:pPr>
        <w:autoSpaceDE/>
        <w:autoSpaceDN/>
        <w:ind w:right="-185"/>
        <w:rPr>
          <w:sz w:val="26"/>
          <w:szCs w:val="24"/>
          <w:lang w:eastAsia="en-US"/>
        </w:rPr>
      </w:pPr>
    </w:p>
    <w:p w:rsidR="0035356C" w:rsidRPr="00691290" w:rsidRDefault="0035356C" w:rsidP="0035356C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35356C" w:rsidRPr="00691290" w:rsidRDefault="0035356C" w:rsidP="0035356C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35356C" w:rsidRPr="00691290" w:rsidRDefault="0035356C" w:rsidP="0035356C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proofErr w:type="spellStart"/>
      <w:r w:rsidR="00D05314">
        <w:rPr>
          <w:rFonts w:eastAsia="Calibri"/>
          <w:b/>
          <w:sz w:val="28"/>
          <w:szCs w:val="28"/>
          <w:lang w:eastAsia="en-US"/>
        </w:rPr>
        <w:t>Персиановского</w:t>
      </w:r>
      <w:proofErr w:type="spellEnd"/>
      <w:r w:rsidR="00A0393E">
        <w:rPr>
          <w:rFonts w:eastAsia="Calibri"/>
          <w:b/>
          <w:sz w:val="28"/>
          <w:szCs w:val="28"/>
          <w:lang w:eastAsia="en-US"/>
        </w:rPr>
        <w:t xml:space="preserve"> </w:t>
      </w:r>
      <w:r w:rsidRPr="00691290">
        <w:rPr>
          <w:rFonts w:eastAsia="Calibri"/>
          <w:b/>
          <w:sz w:val="28"/>
          <w:szCs w:val="28"/>
          <w:lang w:eastAsia="en-US"/>
        </w:rPr>
        <w:t>сельского поселения шестого созыва,</w:t>
      </w:r>
    </w:p>
    <w:p w:rsidR="00C845FF" w:rsidRDefault="0035356C" w:rsidP="0035356C">
      <w:pPr>
        <w:widowControl w:val="0"/>
        <w:tabs>
          <w:tab w:val="right" w:pos="14570"/>
        </w:tabs>
        <w:autoSpaceDE/>
        <w:jc w:val="center"/>
        <w:rPr>
          <w:b/>
          <w:bCs/>
          <w:sz w:val="28"/>
          <w:szCs w:val="28"/>
        </w:rPr>
      </w:pPr>
      <w:proofErr w:type="gramStart"/>
      <w:r w:rsidRPr="00685A0F">
        <w:rPr>
          <w:b/>
          <w:bCs/>
          <w:sz w:val="28"/>
          <w:szCs w:val="28"/>
        </w:rPr>
        <w:t>выдвинутых</w:t>
      </w:r>
      <w:proofErr w:type="gramEnd"/>
      <w:r w:rsidRPr="00685A0F">
        <w:rPr>
          <w:b/>
          <w:bCs/>
          <w:sz w:val="28"/>
          <w:szCs w:val="28"/>
        </w:rPr>
        <w:t xml:space="preserve"> </w:t>
      </w:r>
      <w:r w:rsidR="00C845FF" w:rsidRPr="00C845FF">
        <w:rPr>
          <w:b/>
          <w:bCs/>
          <w:sz w:val="28"/>
          <w:szCs w:val="28"/>
        </w:rPr>
        <w:t xml:space="preserve">избирательным объединением «Ростовское региональное отделение </w:t>
      </w:r>
    </w:p>
    <w:p w:rsidR="0035356C" w:rsidRPr="00C845FF" w:rsidRDefault="00C845FF" w:rsidP="0035356C">
      <w:pPr>
        <w:widowControl w:val="0"/>
        <w:tabs>
          <w:tab w:val="right" w:pos="14570"/>
        </w:tabs>
        <w:autoSpaceDE/>
        <w:jc w:val="center"/>
        <w:rPr>
          <w:b/>
          <w:i/>
          <w:iCs/>
          <w:sz w:val="28"/>
          <w:szCs w:val="28"/>
        </w:rPr>
      </w:pPr>
      <w:r w:rsidRPr="00C845FF">
        <w:rPr>
          <w:b/>
          <w:bCs/>
          <w:sz w:val="28"/>
          <w:szCs w:val="28"/>
        </w:rPr>
        <w:t>Политической партии ЛДПР – Либерально-демократической партии России»</w:t>
      </w:r>
    </w:p>
    <w:p w:rsidR="0011068F" w:rsidRDefault="0035356C" w:rsidP="00C845FF">
      <w:pPr>
        <w:widowControl w:val="0"/>
        <w:tabs>
          <w:tab w:val="right" w:pos="14570"/>
        </w:tabs>
        <w:autoSpaceDE/>
        <w:jc w:val="center"/>
      </w:pPr>
      <w:r w:rsidRPr="00691290">
        <w:rPr>
          <w:b/>
          <w:sz w:val="28"/>
          <w:szCs w:val="28"/>
        </w:rPr>
        <w:t>по многомандатному избирательному округу</w:t>
      </w:r>
    </w:p>
    <w:p w:rsidR="0035356C" w:rsidRDefault="0035356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57"/>
        <w:gridCol w:w="1396"/>
        <w:gridCol w:w="2387"/>
        <w:gridCol w:w="2983"/>
        <w:gridCol w:w="3463"/>
      </w:tblGrid>
      <w:tr w:rsidR="00B23A28" w:rsidRPr="00CF079F" w:rsidTr="00B23A28">
        <w:trPr>
          <w:jc w:val="center"/>
        </w:trPr>
        <w:tc>
          <w:tcPr>
            <w:tcW w:w="540" w:type="dxa"/>
            <w:vAlign w:val="center"/>
          </w:tcPr>
          <w:p w:rsidR="00B23A28" w:rsidRPr="004B2F75" w:rsidRDefault="00B23A28" w:rsidP="0014508F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№</w:t>
            </w:r>
          </w:p>
          <w:p w:rsidR="00B23A28" w:rsidRPr="004B2F75" w:rsidRDefault="00B23A28" w:rsidP="0014508F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4B2F75">
              <w:rPr>
                <w:sz w:val="24"/>
                <w:szCs w:val="24"/>
              </w:rPr>
              <w:t>п</w:t>
            </w:r>
            <w:proofErr w:type="gramEnd"/>
            <w:r w:rsidRPr="004B2F75">
              <w:rPr>
                <w:sz w:val="24"/>
                <w:szCs w:val="24"/>
              </w:rPr>
              <w:t>/п</w:t>
            </w:r>
          </w:p>
        </w:tc>
        <w:tc>
          <w:tcPr>
            <w:tcW w:w="2357" w:type="dxa"/>
            <w:vAlign w:val="center"/>
          </w:tcPr>
          <w:p w:rsidR="00B23A28" w:rsidRPr="004B2F75" w:rsidRDefault="00B23A28" w:rsidP="0014508F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396" w:type="dxa"/>
            <w:vAlign w:val="center"/>
          </w:tcPr>
          <w:p w:rsidR="00B23A28" w:rsidRPr="004B2F75" w:rsidRDefault="00B23A28" w:rsidP="0014508F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387" w:type="dxa"/>
            <w:vAlign w:val="center"/>
          </w:tcPr>
          <w:p w:rsidR="00B23A28" w:rsidRPr="004B2F75" w:rsidRDefault="00B23A28" w:rsidP="0014508F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983" w:type="dxa"/>
            <w:vAlign w:val="center"/>
          </w:tcPr>
          <w:p w:rsidR="00B23A28" w:rsidRPr="004B2F75" w:rsidRDefault="00B23A28" w:rsidP="0014508F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3463" w:type="dxa"/>
            <w:vAlign w:val="center"/>
          </w:tcPr>
          <w:p w:rsidR="00B23A28" w:rsidRPr="004B2F75" w:rsidRDefault="00B23A28" w:rsidP="0014508F">
            <w:pPr>
              <w:suppressAutoHyphens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4B2F75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B23A28" w:rsidRPr="00CF079F" w:rsidTr="00B23A28">
        <w:trPr>
          <w:jc w:val="center"/>
        </w:trPr>
        <w:tc>
          <w:tcPr>
            <w:tcW w:w="540" w:type="dxa"/>
            <w:vAlign w:val="center"/>
          </w:tcPr>
          <w:p w:rsidR="00B23A28" w:rsidRDefault="00B23A28" w:rsidP="0014508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A28" w:rsidRPr="004B2F75" w:rsidRDefault="00B23A28" w:rsidP="0014508F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643C2">
              <w:rPr>
                <w:sz w:val="24"/>
                <w:szCs w:val="24"/>
              </w:rPr>
              <w:t>Моисеев Игорь Владимирович</w:t>
            </w:r>
          </w:p>
        </w:tc>
        <w:tc>
          <w:tcPr>
            <w:tcW w:w="1396" w:type="dxa"/>
            <w:vAlign w:val="center"/>
          </w:tcPr>
          <w:p w:rsidR="00B23A28" w:rsidRPr="004B2F75" w:rsidRDefault="00B23A28" w:rsidP="0014508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октября 1986</w:t>
            </w:r>
          </w:p>
        </w:tc>
        <w:tc>
          <w:tcPr>
            <w:tcW w:w="2387" w:type="dxa"/>
            <w:vAlign w:val="center"/>
          </w:tcPr>
          <w:p w:rsidR="00B23A28" w:rsidRPr="004B2F75" w:rsidRDefault="00B23A28" w:rsidP="0014508F">
            <w:pPr>
              <w:suppressAutoHyphens/>
              <w:jc w:val="center"/>
              <w:rPr>
                <w:sz w:val="24"/>
                <w:szCs w:val="24"/>
              </w:rPr>
            </w:pPr>
            <w:r w:rsidRPr="009643C2">
              <w:rPr>
                <w:sz w:val="24"/>
                <w:szCs w:val="24"/>
              </w:rPr>
              <w:t>гор. Новочеркасск Ростовская обл.</w:t>
            </w:r>
          </w:p>
        </w:tc>
        <w:tc>
          <w:tcPr>
            <w:tcW w:w="2983" w:type="dxa"/>
            <w:vAlign w:val="center"/>
          </w:tcPr>
          <w:p w:rsidR="00B23A28" w:rsidRPr="004B2F75" w:rsidRDefault="00B23A28" w:rsidP="0014508F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9643C2">
              <w:rPr>
                <w:color w:val="000000" w:themeColor="text1"/>
                <w:sz w:val="24"/>
                <w:szCs w:val="24"/>
              </w:rPr>
              <w:t>Ростовская область, г. Новочеркасск, пр.</w:t>
            </w:r>
            <w:r>
              <w:t xml:space="preserve"> </w:t>
            </w:r>
            <w:proofErr w:type="spellStart"/>
            <w:r w:rsidRPr="009643C2">
              <w:rPr>
                <w:color w:val="000000" w:themeColor="text1"/>
                <w:sz w:val="24"/>
                <w:szCs w:val="24"/>
              </w:rPr>
              <w:t>Баклановский</w:t>
            </w:r>
            <w:proofErr w:type="spellEnd"/>
            <w:r w:rsidRPr="009643C2">
              <w:rPr>
                <w:color w:val="000000" w:themeColor="text1"/>
                <w:sz w:val="24"/>
                <w:szCs w:val="24"/>
              </w:rPr>
              <w:t>, дом № 180/1, кв. 4</w:t>
            </w:r>
          </w:p>
        </w:tc>
        <w:tc>
          <w:tcPr>
            <w:tcW w:w="3463" w:type="dxa"/>
            <w:vAlign w:val="center"/>
          </w:tcPr>
          <w:p w:rsidR="00B23A28" w:rsidRPr="00272688" w:rsidRDefault="00B23A28" w:rsidP="0014508F">
            <w:pPr>
              <w:jc w:val="center"/>
              <w:rPr>
                <w:sz w:val="22"/>
              </w:rPr>
            </w:pPr>
            <w:proofErr w:type="spellStart"/>
            <w:r w:rsidRPr="00AE7833">
              <w:rPr>
                <w:sz w:val="24"/>
                <w:szCs w:val="24"/>
              </w:rPr>
              <w:t>Персиановский</w:t>
            </w:r>
            <w:proofErr w:type="spellEnd"/>
            <w:r w:rsidRPr="00AE7833">
              <w:rPr>
                <w:sz w:val="24"/>
                <w:szCs w:val="24"/>
              </w:rPr>
              <w:t xml:space="preserve"> </w:t>
            </w:r>
            <w:proofErr w:type="spellStart"/>
            <w:r w:rsidRPr="00AE7833">
              <w:rPr>
                <w:sz w:val="24"/>
                <w:szCs w:val="24"/>
              </w:rPr>
              <w:t>пятнадцатимандатный</w:t>
            </w:r>
            <w:proofErr w:type="spellEnd"/>
            <w:r w:rsidRPr="00AE7833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23A28" w:rsidRPr="00CF079F" w:rsidTr="00B23A28">
        <w:trPr>
          <w:jc w:val="center"/>
        </w:trPr>
        <w:tc>
          <w:tcPr>
            <w:tcW w:w="540" w:type="dxa"/>
            <w:vAlign w:val="center"/>
          </w:tcPr>
          <w:p w:rsidR="00B23A28" w:rsidRDefault="00B23A28" w:rsidP="0014508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A28" w:rsidRPr="00AE7833" w:rsidRDefault="00B23A28" w:rsidP="0014508F">
            <w:pPr>
              <w:autoSpaceDE/>
              <w:autoSpaceDN/>
              <w:jc w:val="center"/>
              <w:rPr>
                <w:sz w:val="24"/>
                <w:szCs w:val="24"/>
              </w:rPr>
            </w:pPr>
            <w:proofErr w:type="spellStart"/>
            <w:r w:rsidRPr="00AE7833">
              <w:rPr>
                <w:sz w:val="24"/>
                <w:szCs w:val="24"/>
              </w:rPr>
              <w:t>Воловодов</w:t>
            </w:r>
            <w:proofErr w:type="spellEnd"/>
            <w:r w:rsidRPr="00AE7833">
              <w:rPr>
                <w:sz w:val="24"/>
                <w:szCs w:val="24"/>
              </w:rPr>
              <w:t xml:space="preserve"> </w:t>
            </w:r>
            <w:proofErr w:type="spellStart"/>
            <w:r w:rsidRPr="00AE7833">
              <w:rPr>
                <w:sz w:val="24"/>
                <w:szCs w:val="24"/>
              </w:rPr>
              <w:t>Христо</w:t>
            </w:r>
            <w:proofErr w:type="spellEnd"/>
            <w:r w:rsidRPr="00AE7833">
              <w:rPr>
                <w:sz w:val="24"/>
                <w:szCs w:val="24"/>
              </w:rPr>
              <w:t xml:space="preserve"> </w:t>
            </w:r>
            <w:proofErr w:type="spellStart"/>
            <w:r w:rsidRPr="00AE7833">
              <w:rPr>
                <w:sz w:val="24"/>
                <w:szCs w:val="24"/>
              </w:rPr>
              <w:t>Янисович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</w:tcBorders>
            <w:vAlign w:val="center"/>
          </w:tcPr>
          <w:p w:rsidR="00B23A28" w:rsidRPr="00AE7833" w:rsidRDefault="00B23A28" w:rsidP="0014508F">
            <w:pPr>
              <w:suppressAutoHyphens/>
              <w:jc w:val="center"/>
              <w:rPr>
                <w:sz w:val="24"/>
                <w:szCs w:val="24"/>
              </w:rPr>
            </w:pPr>
            <w:r w:rsidRPr="00AE7833">
              <w:rPr>
                <w:sz w:val="24"/>
                <w:szCs w:val="24"/>
              </w:rPr>
              <w:t>17 июня 2004</w:t>
            </w:r>
          </w:p>
        </w:tc>
        <w:tc>
          <w:tcPr>
            <w:tcW w:w="2387" w:type="dxa"/>
            <w:tcBorders>
              <w:top w:val="single" w:sz="4" w:space="0" w:color="auto"/>
            </w:tcBorders>
            <w:vAlign w:val="center"/>
          </w:tcPr>
          <w:p w:rsidR="00B23A28" w:rsidRPr="00AE7833" w:rsidRDefault="00B23A28" w:rsidP="0014508F">
            <w:pPr>
              <w:suppressAutoHyphens/>
              <w:jc w:val="center"/>
              <w:rPr>
                <w:sz w:val="24"/>
                <w:szCs w:val="24"/>
              </w:rPr>
            </w:pPr>
            <w:r w:rsidRPr="00AE7833">
              <w:rPr>
                <w:sz w:val="24"/>
                <w:szCs w:val="24"/>
              </w:rPr>
              <w:t>г. Ростов-на-Дону</w:t>
            </w:r>
          </w:p>
        </w:tc>
        <w:tc>
          <w:tcPr>
            <w:tcW w:w="2983" w:type="dxa"/>
            <w:tcBorders>
              <w:top w:val="single" w:sz="4" w:space="0" w:color="auto"/>
            </w:tcBorders>
            <w:vAlign w:val="center"/>
          </w:tcPr>
          <w:p w:rsidR="00B23A28" w:rsidRPr="00AE7833" w:rsidRDefault="00B23A28" w:rsidP="0014508F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AE7833">
              <w:rPr>
                <w:color w:val="000000" w:themeColor="text1"/>
                <w:sz w:val="24"/>
                <w:szCs w:val="24"/>
              </w:rPr>
              <w:t xml:space="preserve">Ростовская обл., г. Ростов-на-Дону, ул. </w:t>
            </w:r>
            <w:proofErr w:type="spellStart"/>
            <w:r w:rsidRPr="00AE7833">
              <w:rPr>
                <w:color w:val="000000" w:themeColor="text1"/>
                <w:sz w:val="24"/>
                <w:szCs w:val="24"/>
              </w:rPr>
              <w:t>Борко</w:t>
            </w:r>
            <w:proofErr w:type="spellEnd"/>
          </w:p>
          <w:p w:rsidR="00B23A28" w:rsidRPr="00AE7833" w:rsidRDefault="00B23A28" w:rsidP="0014508F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AE7833">
              <w:rPr>
                <w:color w:val="000000" w:themeColor="text1"/>
                <w:sz w:val="24"/>
                <w:szCs w:val="24"/>
              </w:rPr>
              <w:t>д. 6/2, кв. 83</w:t>
            </w:r>
          </w:p>
        </w:tc>
        <w:tc>
          <w:tcPr>
            <w:tcW w:w="3463" w:type="dxa"/>
            <w:tcBorders>
              <w:top w:val="single" w:sz="4" w:space="0" w:color="auto"/>
            </w:tcBorders>
            <w:vAlign w:val="center"/>
          </w:tcPr>
          <w:p w:rsidR="00B23A28" w:rsidRPr="00AE7833" w:rsidRDefault="00B23A28" w:rsidP="0014508F">
            <w:pPr>
              <w:jc w:val="center"/>
              <w:rPr>
                <w:sz w:val="24"/>
                <w:szCs w:val="24"/>
              </w:rPr>
            </w:pPr>
            <w:proofErr w:type="spellStart"/>
            <w:r w:rsidRPr="00AE7833">
              <w:rPr>
                <w:sz w:val="24"/>
                <w:szCs w:val="24"/>
              </w:rPr>
              <w:t>Персиановский</w:t>
            </w:r>
            <w:proofErr w:type="spellEnd"/>
            <w:r w:rsidRPr="00AE7833">
              <w:rPr>
                <w:sz w:val="24"/>
                <w:szCs w:val="24"/>
              </w:rPr>
              <w:t xml:space="preserve"> </w:t>
            </w:r>
            <w:proofErr w:type="spellStart"/>
            <w:r w:rsidRPr="00AE7833">
              <w:rPr>
                <w:sz w:val="24"/>
                <w:szCs w:val="24"/>
              </w:rPr>
              <w:t>пятнадцатимандатный</w:t>
            </w:r>
            <w:proofErr w:type="spellEnd"/>
            <w:r w:rsidRPr="00AE7833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35356C" w:rsidRDefault="0035356C" w:rsidP="009C324A"/>
    <w:sectPr w:rsidR="0035356C" w:rsidSect="009C324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518"/>
    <w:rsid w:val="0011068F"/>
    <w:rsid w:val="001376FA"/>
    <w:rsid w:val="00185DEA"/>
    <w:rsid w:val="0035356C"/>
    <w:rsid w:val="00985320"/>
    <w:rsid w:val="009C324A"/>
    <w:rsid w:val="00A0393E"/>
    <w:rsid w:val="00B23A28"/>
    <w:rsid w:val="00BD0320"/>
    <w:rsid w:val="00C845FF"/>
    <w:rsid w:val="00D05314"/>
    <w:rsid w:val="00D329E6"/>
    <w:rsid w:val="00EA2A9A"/>
    <w:rsid w:val="00F30EB4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2026-08-03T14:09:00Z</dcterms:created>
  <dcterms:modified xsi:type="dcterms:W3CDTF">2026-08-05T17:09:00Z</dcterms:modified>
</cp:coreProperties>
</file>