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574A81" w:rsidTr="00CD6FD9">
        <w:trPr>
          <w:trHeight w:val="2167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574A81" w:rsidRDefault="00BD7663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CD6FD9" w:rsidRPr="00EE52D0" w:rsidRDefault="00CD6FD9" w:rsidP="00CD6FD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Керчикского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CD6FD9" w:rsidRDefault="00CD6FD9" w:rsidP="00CD6FD9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Керчикскому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E52D0">
              <w:rPr>
                <w:rFonts w:ascii="Times New Roman" w:eastAsia="Times New Roman" w:hAnsi="Times New Roman" w:cs="Times New Roman"/>
                <w:b/>
              </w:rPr>
              <w:t>десятимандатному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№1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362AF">
              <w:rPr>
                <w:sz w:val="24"/>
                <w:szCs w:val="24"/>
              </w:rPr>
              <w:br/>
            </w:r>
          </w:p>
          <w:p w:rsidR="00574A81" w:rsidRDefault="00CD6FD9" w:rsidP="00CD6FD9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574A81" w:rsidRDefault="00B92F35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CD6FD9" w:rsidTr="00CD6FD9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574A81" w:rsidRPr="00727165" w:rsidRDefault="00CD6FD9" w:rsidP="00CD6FD9">
            <w:pPr>
              <w:spacing w:before="1" w:after="1" w:line="240" w:lineRule="auto"/>
              <w:jc w:val="center"/>
              <w:rPr>
                <w:b/>
              </w:rPr>
            </w:pPr>
            <w:r w:rsidRPr="0072716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CD6FD9" w:rsidTr="00CD6FD9">
        <w:trPr>
          <w:trHeight w:val="1609"/>
          <w:jc w:val="center"/>
        </w:trPr>
        <w:tc>
          <w:tcPr>
            <w:tcW w:w="11339" w:type="dxa"/>
            <w:gridSpan w:val="2"/>
          </w:tcPr>
          <w:p w:rsidR="00CD6FD9" w:rsidRPr="00EE52D0" w:rsidRDefault="00CD6FD9" w:rsidP="00CD6FD9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Поставьте любые знаки не более чем в десяти пустых квадратах справа от фамилий, зарегистрированных кандидатов, в пользу которых сделан выбор.</w:t>
            </w:r>
          </w:p>
          <w:p w:rsidR="00CD6FD9" w:rsidRPr="00EE52D0" w:rsidRDefault="00CD6FD9" w:rsidP="00CD6FD9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</w:t>
            </w:r>
            <w:proofErr w:type="gramEnd"/>
          </w:p>
          <w:p w:rsidR="00574A81" w:rsidRDefault="00CD6FD9" w:rsidP="00CD6FD9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CD6FD9" w:rsidTr="00727165">
        <w:trPr>
          <w:trHeight w:val="401"/>
          <w:jc w:val="center"/>
        </w:trPr>
        <w:tc>
          <w:tcPr>
            <w:tcW w:w="11339" w:type="dxa"/>
            <w:gridSpan w:val="2"/>
          </w:tcPr>
          <w:p w:rsidR="00727165" w:rsidRDefault="00727165" w:rsidP="00727165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CD6FD9" w:rsidRDefault="00727165" w:rsidP="00727165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" w:hAnsi="Times"/>
                <w:sz w:val="18"/>
                <w:szCs w:val="18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</w:rPr>
              <w:t>збирательный бюллетень складывается лицевой стороной внутрь.</w:t>
            </w:r>
          </w:p>
        </w:tc>
      </w:tr>
    </w:tbl>
    <w:p w:rsidR="00574A81" w:rsidRDefault="00574A81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574A81" w:rsidTr="00CD6FD9">
        <w:trPr>
          <w:trHeight w:val="737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АКОПЯН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Грачик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4A81" w:rsidRDefault="00BD7663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Вагинакович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1957 года рождения; место жительства — Ростовская область, Октябрьский район, поселок Залужный; пенсионер; 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 w:rsidTr="00CD6FD9">
        <w:trPr>
          <w:trHeight w:val="73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БАРБАШОВА Светлана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574A81" w:rsidRDefault="00BD7663" w:rsidP="001D4F7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1968 года рождения; место жительства — Ростовская область, Октябрьский район, поселок Залужный; МБДОУ  №8 "Петушок", заведующий; 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самовыдвижени</w:t>
            </w:r>
            <w:r w:rsidR="001D4F7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БЕССОНОВ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ИП Глава КФХ Годунова Л.А., механик; 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о-демократическая партия России, член Политической партии ЛДПР – Либерально-демократическая партия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ГОЛИКОВА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Анастасия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№1, директор;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ГОЛЬЦЕВ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Николай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1958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ДОБРОВОЛЬСКИЙ Алексей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Валентинович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1D4F7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№1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физической культуры; самовыдвижени</w:t>
            </w:r>
            <w:r w:rsidR="001D4F7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ЗАЙИМОВ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Тойир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4A81" w:rsidRDefault="00BD7663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Вахидович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CD6FD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временно не работающий; 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CD6FD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КИЧКОВА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574A81" w:rsidRDefault="00BD7663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Адольфовна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0A184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1966 года рождения; место жительства — Ростовская область, Октябрьский район, хутор Веселая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МУК "Октябрьского района"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библиотека", заведующий отделом; 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КРИВОЛУЦКАЯ Кристина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Романовна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0A184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директор; выдвинута: Всероссийская полит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ЛУГАНЦЕВ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Денис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0A184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ИП Глава КФХ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Луганцев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Д.Н., глава КФХ; выдвинут: Всероссийская полит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ПАЛАМАРЧУК Виталий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0A184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город 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войсковая часть 11659, военнослужащий ВС РФ (министерство обороны РФ) по контракту; выдвинут: Политическая партия "НОВЫЕ ЛЮДИ"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ПЕРЕСАДЧЕНКОВ Владимир Константинович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74A81" w:rsidRDefault="00BD7663" w:rsidP="000A184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1962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Керчик-Савров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  <w:tr w:rsidR="00574A81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ЮРКОВ </w:t>
            </w:r>
          </w:p>
          <w:p w:rsidR="00B331D8" w:rsidRDefault="00BD7663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Анатолий </w:t>
            </w:r>
          </w:p>
          <w:p w:rsidR="00574A81" w:rsidRDefault="00BD7663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574A81" w:rsidRDefault="00BD7663" w:rsidP="0014014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1961 года рождения; место жительства — Ростовская область, Октябрьский район, хутор Веселая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"АКТИВ-СЕРВИС", директор; 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Керчикского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РОССИЯ", </w:t>
            </w:r>
            <w:r w:rsidR="0014014E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</w:t>
            </w:r>
            <w:r w:rsidR="0014014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ч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атьи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291 </w:t>
            </w:r>
            <w:r w:rsidR="000A1849">
              <w:rPr>
                <w:rFonts w:ascii="Times New Roman" w:eastAsia="Times New Roman" w:hAnsi="Times New Roman" w:cs="Times New Roman"/>
                <w:sz w:val="24"/>
                <w:szCs w:val="24"/>
              </w:rPr>
              <w:t>«Дача взятки»</w:t>
            </w:r>
            <w:r w:rsidR="0014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Уголовного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574A81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74A81" w:rsidRDefault="00574A81"/>
              </w:tc>
            </w:tr>
          </w:tbl>
          <w:p w:rsidR="00574A81" w:rsidRDefault="00574A81"/>
        </w:tc>
      </w:tr>
    </w:tbl>
    <w:p w:rsidR="00BD7663" w:rsidRDefault="00BD7663"/>
    <w:sectPr w:rsidR="00BD7663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4A81"/>
    <w:rsid w:val="000A1849"/>
    <w:rsid w:val="0014014E"/>
    <w:rsid w:val="001D4F79"/>
    <w:rsid w:val="00574A81"/>
    <w:rsid w:val="00727165"/>
    <w:rsid w:val="00B331D8"/>
    <w:rsid w:val="00B92F35"/>
    <w:rsid w:val="00BD7663"/>
    <w:rsid w:val="00C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CD6F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D6FD9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9</cp:revision>
  <cp:lastPrinted>2026-09-02T05:26:00Z</cp:lastPrinted>
  <dcterms:created xsi:type="dcterms:W3CDTF">2026-08-19T14:13:00Z</dcterms:created>
  <dcterms:modified xsi:type="dcterms:W3CDTF">2026-09-02T05:26:00Z</dcterms:modified>
</cp:coreProperties>
</file>